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7070" w14:textId="5A0DE677" w:rsidR="004F2AA3" w:rsidRDefault="009167B5" w:rsidP="00463D38">
      <w:pPr>
        <w:pStyle w:val="BodyText"/>
        <w:ind w:left="108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 wp14:anchorId="4AA440D4" wp14:editId="1A57E0F5">
            <wp:extent cx="2590800" cy="409575"/>
            <wp:effectExtent l="0" t="0" r="0" b="0"/>
            <wp:docPr id="1" name="image1.jpeg" descr="\\hc.msu.edu\shares\Nursing\Faculty &amp; Staff Resources\Logos\2. CON_MSU LOGO\CON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3527"/>
        <w:gridCol w:w="3563"/>
        <w:gridCol w:w="3561"/>
      </w:tblGrid>
      <w:tr w:rsidR="004F2AA3" w14:paraId="3407F1AC" w14:textId="77777777">
        <w:trPr>
          <w:trHeight w:val="638"/>
        </w:trPr>
        <w:tc>
          <w:tcPr>
            <w:tcW w:w="13731" w:type="dxa"/>
            <w:gridSpan w:val="4"/>
          </w:tcPr>
          <w:p w14:paraId="00115574" w14:textId="77777777" w:rsidR="004F2AA3" w:rsidRDefault="009167B5">
            <w:pPr>
              <w:pStyle w:val="TableParagraph"/>
              <w:spacing w:before="1"/>
              <w:ind w:left="3349" w:right="3149"/>
              <w:jc w:val="center"/>
              <w:rPr>
                <w:sz w:val="44"/>
              </w:rPr>
            </w:pPr>
            <w:r>
              <w:rPr>
                <w:sz w:val="44"/>
              </w:rPr>
              <w:t>PMHNP Master’s Curriculum (Part-time)</w:t>
            </w:r>
          </w:p>
        </w:tc>
      </w:tr>
      <w:tr w:rsidR="004F2AA3" w14:paraId="4D1F125B" w14:textId="77777777">
        <w:trPr>
          <w:trHeight w:val="340"/>
        </w:trPr>
        <w:tc>
          <w:tcPr>
            <w:tcW w:w="3080" w:type="dxa"/>
            <w:shd w:val="clear" w:color="auto" w:fill="F1F1F1"/>
          </w:tcPr>
          <w:p w14:paraId="2FCF259C" w14:textId="77777777" w:rsidR="004F2AA3" w:rsidRDefault="004F2A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7" w:type="dxa"/>
            <w:shd w:val="clear" w:color="auto" w:fill="F1F1F1"/>
          </w:tcPr>
          <w:p w14:paraId="38E295C8" w14:textId="77777777" w:rsidR="004F2AA3" w:rsidRDefault="009167B5">
            <w:pPr>
              <w:pStyle w:val="TableParagraph"/>
              <w:spacing w:line="320" w:lineRule="exact"/>
              <w:ind w:left="1316" w:right="1307"/>
              <w:jc w:val="center"/>
              <w:rPr>
                <w:sz w:val="28"/>
              </w:rPr>
            </w:pPr>
            <w:r>
              <w:rPr>
                <w:sz w:val="28"/>
              </w:rPr>
              <w:t>Fall</w:t>
            </w:r>
          </w:p>
        </w:tc>
        <w:tc>
          <w:tcPr>
            <w:tcW w:w="3563" w:type="dxa"/>
            <w:shd w:val="clear" w:color="auto" w:fill="F1F1F1"/>
          </w:tcPr>
          <w:p w14:paraId="6798F7C4" w14:textId="77777777" w:rsidR="004F2AA3" w:rsidRDefault="009167B5">
            <w:pPr>
              <w:pStyle w:val="TableParagraph"/>
              <w:spacing w:line="320" w:lineRule="exact"/>
              <w:ind w:left="1319" w:right="1313"/>
              <w:jc w:val="center"/>
              <w:rPr>
                <w:sz w:val="28"/>
              </w:rPr>
            </w:pPr>
            <w:r>
              <w:rPr>
                <w:sz w:val="28"/>
              </w:rPr>
              <w:t>Spring</w:t>
            </w:r>
          </w:p>
        </w:tc>
        <w:tc>
          <w:tcPr>
            <w:tcW w:w="3561" w:type="dxa"/>
            <w:shd w:val="clear" w:color="auto" w:fill="F1F1F1"/>
          </w:tcPr>
          <w:p w14:paraId="7265F96F" w14:textId="77777777" w:rsidR="004F2AA3" w:rsidRDefault="009167B5">
            <w:pPr>
              <w:pStyle w:val="TableParagraph"/>
              <w:spacing w:line="320" w:lineRule="exact"/>
              <w:ind w:left="1277" w:right="1273"/>
              <w:jc w:val="center"/>
              <w:rPr>
                <w:sz w:val="28"/>
              </w:rPr>
            </w:pPr>
            <w:r>
              <w:rPr>
                <w:sz w:val="28"/>
              </w:rPr>
              <w:t>Summer</w:t>
            </w:r>
          </w:p>
        </w:tc>
      </w:tr>
      <w:tr w:rsidR="009167B5" w14:paraId="31C1B1BC" w14:textId="77777777">
        <w:trPr>
          <w:trHeight w:val="1237"/>
        </w:trPr>
        <w:tc>
          <w:tcPr>
            <w:tcW w:w="3080" w:type="dxa"/>
          </w:tcPr>
          <w:p w14:paraId="3C1010CA" w14:textId="77777777" w:rsidR="009167B5" w:rsidRDefault="009167B5" w:rsidP="009167B5">
            <w:pPr>
              <w:pStyle w:val="TableParagraph"/>
              <w:spacing w:before="6"/>
              <w:rPr>
                <w:rFonts w:ascii="Times New Roman"/>
                <w:sz w:val="46"/>
              </w:rPr>
            </w:pPr>
          </w:p>
          <w:p w14:paraId="4F60E628" w14:textId="77777777" w:rsidR="009167B5" w:rsidRDefault="009167B5" w:rsidP="009167B5">
            <w:pPr>
              <w:pStyle w:val="TableParagraph"/>
              <w:ind w:left="1017"/>
              <w:rPr>
                <w:b/>
                <w:sz w:val="40"/>
              </w:rPr>
            </w:pPr>
            <w:r>
              <w:rPr>
                <w:b/>
                <w:sz w:val="40"/>
              </w:rPr>
              <w:t>Year 1</w:t>
            </w:r>
          </w:p>
        </w:tc>
        <w:tc>
          <w:tcPr>
            <w:tcW w:w="3527" w:type="dxa"/>
          </w:tcPr>
          <w:p w14:paraId="41FE5BF7" w14:textId="77777777" w:rsidR="009167B5" w:rsidRPr="008B179E" w:rsidRDefault="009167B5" w:rsidP="009167B5">
            <w:pPr>
              <w:pStyle w:val="TableParagraph"/>
              <w:spacing w:before="1"/>
              <w:ind w:left="107" w:right="82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NUR 902 Scientific Foundations for the Advanced Practice Nurse (3)</w:t>
            </w:r>
          </w:p>
          <w:p w14:paraId="561ADD48" w14:textId="77777777" w:rsidR="009167B5" w:rsidRPr="008B179E" w:rsidRDefault="009167B5" w:rsidP="009167B5">
            <w:pPr>
              <w:pStyle w:val="TableParagraph"/>
              <w:spacing w:before="1"/>
              <w:rPr>
                <w:b/>
                <w:sz w:val="20"/>
                <w:szCs w:val="24"/>
              </w:rPr>
            </w:pPr>
          </w:p>
          <w:p w14:paraId="66DF872D" w14:textId="5FA80917" w:rsidR="009167B5" w:rsidRDefault="009167B5" w:rsidP="009167B5">
            <w:pPr>
              <w:pStyle w:val="TableParagraph"/>
              <w:ind w:left="107"/>
              <w:rPr>
                <w:sz w:val="20"/>
              </w:rPr>
            </w:pPr>
            <w:r w:rsidRPr="008B179E">
              <w:rPr>
                <w:sz w:val="20"/>
                <w:szCs w:val="24"/>
              </w:rPr>
              <w:t>NUR 914: Biostatistics for the APRN (3)</w:t>
            </w:r>
          </w:p>
        </w:tc>
        <w:tc>
          <w:tcPr>
            <w:tcW w:w="3563" w:type="dxa"/>
          </w:tcPr>
          <w:p w14:paraId="410C0116" w14:textId="77777777" w:rsidR="009167B5" w:rsidRPr="008B179E" w:rsidRDefault="009167B5" w:rsidP="009167B5">
            <w:pPr>
              <w:pStyle w:val="TableParagraph"/>
              <w:ind w:left="107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NUR 903 Healthcare Informatics (3)</w:t>
            </w:r>
          </w:p>
          <w:p w14:paraId="0492909F" w14:textId="77777777" w:rsidR="009167B5" w:rsidRPr="008B179E" w:rsidRDefault="009167B5" w:rsidP="009167B5">
            <w:pPr>
              <w:pStyle w:val="TableParagraph"/>
              <w:spacing w:before="12"/>
              <w:rPr>
                <w:b/>
                <w:sz w:val="20"/>
                <w:szCs w:val="24"/>
              </w:rPr>
            </w:pPr>
          </w:p>
          <w:p w14:paraId="3676E220" w14:textId="05C2DF42" w:rsidR="009167B5" w:rsidRDefault="009167B5" w:rsidP="009167B5">
            <w:pPr>
              <w:pStyle w:val="TableParagraph"/>
              <w:ind w:left="137"/>
              <w:rPr>
                <w:sz w:val="20"/>
              </w:rPr>
            </w:pPr>
            <w:r w:rsidRPr="008B179E">
              <w:rPr>
                <w:sz w:val="20"/>
                <w:szCs w:val="24"/>
              </w:rPr>
              <w:t>NUR 906 Leadership in Complex Health Systems (3)</w:t>
            </w:r>
          </w:p>
        </w:tc>
        <w:tc>
          <w:tcPr>
            <w:tcW w:w="3561" w:type="dxa"/>
          </w:tcPr>
          <w:p w14:paraId="09CDA864" w14:textId="77777777" w:rsidR="009167B5" w:rsidRDefault="009167B5" w:rsidP="009167B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NUR 904 Health Policy &amp; Advocacy (3)</w:t>
            </w:r>
          </w:p>
        </w:tc>
      </w:tr>
      <w:tr w:rsidR="004F2AA3" w14:paraId="04573B4C" w14:textId="77777777">
        <w:trPr>
          <w:trHeight w:val="273"/>
        </w:trPr>
        <w:tc>
          <w:tcPr>
            <w:tcW w:w="3080" w:type="dxa"/>
          </w:tcPr>
          <w:p w14:paraId="6ECC55FB" w14:textId="77777777" w:rsidR="004F2AA3" w:rsidRDefault="004F2A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7" w:type="dxa"/>
          </w:tcPr>
          <w:p w14:paraId="300B7279" w14:textId="77777777" w:rsidR="004F2AA3" w:rsidRDefault="009167B5">
            <w:pPr>
              <w:pStyle w:val="TableParagraph"/>
              <w:spacing w:before="1" w:line="252" w:lineRule="exact"/>
              <w:ind w:left="1316" w:right="1309"/>
              <w:jc w:val="center"/>
            </w:pPr>
            <w:r>
              <w:t>Credits: 6</w:t>
            </w:r>
          </w:p>
        </w:tc>
        <w:tc>
          <w:tcPr>
            <w:tcW w:w="3563" w:type="dxa"/>
          </w:tcPr>
          <w:p w14:paraId="42336233" w14:textId="77777777" w:rsidR="004F2AA3" w:rsidRDefault="009167B5">
            <w:pPr>
              <w:pStyle w:val="TableParagraph"/>
              <w:spacing w:before="1" w:line="252" w:lineRule="exact"/>
              <w:ind w:left="1335" w:right="1299"/>
              <w:jc w:val="center"/>
            </w:pPr>
            <w:r>
              <w:t>Credits: 6</w:t>
            </w:r>
          </w:p>
        </w:tc>
        <w:tc>
          <w:tcPr>
            <w:tcW w:w="3561" w:type="dxa"/>
          </w:tcPr>
          <w:p w14:paraId="484B1AFD" w14:textId="77777777" w:rsidR="004F2AA3" w:rsidRDefault="009167B5">
            <w:pPr>
              <w:pStyle w:val="TableParagraph"/>
              <w:spacing w:before="1" w:line="252" w:lineRule="exact"/>
              <w:ind w:left="1276" w:right="1273"/>
              <w:jc w:val="center"/>
            </w:pPr>
            <w:r>
              <w:t>Credits: 3</w:t>
            </w:r>
          </w:p>
        </w:tc>
      </w:tr>
      <w:tr w:rsidR="004F2AA3" w14:paraId="23A10ED5" w14:textId="77777777">
        <w:trPr>
          <w:trHeight w:val="342"/>
        </w:trPr>
        <w:tc>
          <w:tcPr>
            <w:tcW w:w="3080" w:type="dxa"/>
            <w:shd w:val="clear" w:color="auto" w:fill="F1F1F1"/>
          </w:tcPr>
          <w:p w14:paraId="218A8EDB" w14:textId="77777777" w:rsidR="004F2AA3" w:rsidRDefault="004F2A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7" w:type="dxa"/>
            <w:shd w:val="clear" w:color="auto" w:fill="F1F1F1"/>
          </w:tcPr>
          <w:p w14:paraId="5B971C88" w14:textId="77777777" w:rsidR="004F2AA3" w:rsidRDefault="009167B5">
            <w:pPr>
              <w:pStyle w:val="TableParagraph"/>
              <w:spacing w:before="2" w:line="321" w:lineRule="exact"/>
              <w:ind w:left="1316" w:right="1307"/>
              <w:jc w:val="center"/>
              <w:rPr>
                <w:sz w:val="28"/>
              </w:rPr>
            </w:pPr>
            <w:r>
              <w:rPr>
                <w:sz w:val="28"/>
              </w:rPr>
              <w:t>Fall</w:t>
            </w:r>
          </w:p>
        </w:tc>
        <w:tc>
          <w:tcPr>
            <w:tcW w:w="3563" w:type="dxa"/>
            <w:shd w:val="clear" w:color="auto" w:fill="F1F1F1"/>
          </w:tcPr>
          <w:p w14:paraId="4F2E775B" w14:textId="77777777" w:rsidR="004F2AA3" w:rsidRDefault="009167B5">
            <w:pPr>
              <w:pStyle w:val="TableParagraph"/>
              <w:spacing w:before="2" w:line="321" w:lineRule="exact"/>
              <w:ind w:left="1335" w:right="1295"/>
              <w:jc w:val="center"/>
              <w:rPr>
                <w:sz w:val="28"/>
              </w:rPr>
            </w:pPr>
            <w:r>
              <w:rPr>
                <w:sz w:val="28"/>
              </w:rPr>
              <w:t>Spring</w:t>
            </w:r>
          </w:p>
        </w:tc>
        <w:tc>
          <w:tcPr>
            <w:tcW w:w="3561" w:type="dxa"/>
            <w:shd w:val="clear" w:color="auto" w:fill="F1F1F1"/>
          </w:tcPr>
          <w:p w14:paraId="44A5B1C1" w14:textId="77777777" w:rsidR="004F2AA3" w:rsidRDefault="009167B5">
            <w:pPr>
              <w:pStyle w:val="TableParagraph"/>
              <w:spacing w:before="2" w:line="321" w:lineRule="exact"/>
              <w:ind w:left="1277" w:right="1273"/>
              <w:jc w:val="center"/>
              <w:rPr>
                <w:sz w:val="28"/>
              </w:rPr>
            </w:pPr>
            <w:r>
              <w:rPr>
                <w:sz w:val="28"/>
              </w:rPr>
              <w:t>Summer</w:t>
            </w:r>
          </w:p>
        </w:tc>
      </w:tr>
      <w:tr w:rsidR="004F2AA3" w14:paraId="65191693" w14:textId="77777777">
        <w:trPr>
          <w:trHeight w:val="1516"/>
        </w:trPr>
        <w:tc>
          <w:tcPr>
            <w:tcW w:w="3080" w:type="dxa"/>
          </w:tcPr>
          <w:p w14:paraId="74C2D36C" w14:textId="77777777" w:rsidR="004F2AA3" w:rsidRDefault="004F2AA3">
            <w:pPr>
              <w:pStyle w:val="TableParagraph"/>
              <w:spacing w:before="4"/>
              <w:rPr>
                <w:rFonts w:ascii="Times New Roman"/>
                <w:sz w:val="42"/>
              </w:rPr>
            </w:pPr>
          </w:p>
          <w:p w14:paraId="7135D276" w14:textId="77777777" w:rsidR="004F2AA3" w:rsidRDefault="009167B5">
            <w:pPr>
              <w:pStyle w:val="TableParagraph"/>
              <w:ind w:left="1017"/>
              <w:rPr>
                <w:b/>
                <w:sz w:val="40"/>
              </w:rPr>
            </w:pPr>
            <w:r>
              <w:rPr>
                <w:b/>
                <w:sz w:val="40"/>
              </w:rPr>
              <w:t>Year 2</w:t>
            </w:r>
          </w:p>
        </w:tc>
        <w:tc>
          <w:tcPr>
            <w:tcW w:w="3527" w:type="dxa"/>
          </w:tcPr>
          <w:p w14:paraId="38D7FF5D" w14:textId="77777777" w:rsidR="004F2AA3" w:rsidRDefault="009167B5">
            <w:pPr>
              <w:pStyle w:val="TableParagraph"/>
              <w:spacing w:before="1"/>
              <w:ind w:left="107" w:right="106"/>
              <w:rPr>
                <w:sz w:val="20"/>
              </w:rPr>
            </w:pPr>
            <w:r>
              <w:rPr>
                <w:sz w:val="20"/>
              </w:rPr>
              <w:t>NUR 905 Pt. Safety, Quality Improvement &amp; Quality Management in Healthcare (3)</w:t>
            </w:r>
          </w:p>
          <w:p w14:paraId="516C6E6C" w14:textId="77777777" w:rsidR="004F2AA3" w:rsidRDefault="004F2AA3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47D504B1" w14:textId="77777777" w:rsidR="004F2AA3" w:rsidRDefault="009167B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NUR 907 Adv. Pathophysiology (3)</w:t>
            </w:r>
          </w:p>
        </w:tc>
        <w:tc>
          <w:tcPr>
            <w:tcW w:w="3563" w:type="dxa"/>
          </w:tcPr>
          <w:p w14:paraId="5221E3E0" w14:textId="77777777" w:rsidR="004F2AA3" w:rsidRDefault="009167B5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z w:val="20"/>
              </w:rPr>
              <w:t>NUR 908 Adv. Physical Assessment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</w:p>
          <w:p w14:paraId="792FDF97" w14:textId="77777777" w:rsidR="004F2AA3" w:rsidRDefault="009167B5">
            <w:pPr>
              <w:pStyle w:val="TableParagraph"/>
              <w:spacing w:before="1"/>
              <w:ind w:left="183"/>
              <w:rPr>
                <w:sz w:val="20"/>
              </w:rPr>
            </w:pPr>
            <w:r>
              <w:rPr>
                <w:sz w:val="20"/>
              </w:rPr>
              <w:t>[2 didactic: 1 clinical] 45 clinical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</w:p>
        </w:tc>
        <w:tc>
          <w:tcPr>
            <w:tcW w:w="3561" w:type="dxa"/>
          </w:tcPr>
          <w:p w14:paraId="3CA18E2E" w14:textId="77777777" w:rsidR="004F2AA3" w:rsidRDefault="009167B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NUR 909 Adv. Pharmacology (3)</w:t>
            </w:r>
          </w:p>
          <w:p w14:paraId="1CD84AF6" w14:textId="77777777" w:rsidR="004F2AA3" w:rsidRDefault="004F2AA3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30C08773" w14:textId="77777777" w:rsidR="004F2AA3" w:rsidRDefault="009167B5">
            <w:pPr>
              <w:pStyle w:val="TableParagraph"/>
              <w:spacing w:before="1"/>
              <w:ind w:left="103" w:right="609"/>
              <w:jc w:val="both"/>
              <w:rPr>
                <w:sz w:val="20"/>
              </w:rPr>
            </w:pPr>
            <w:r>
              <w:rPr>
                <w:sz w:val="20"/>
              </w:rPr>
              <w:t>NUR 952 Psychopharmacology and Neuropathological Basis of Mental Illness (3)</w:t>
            </w:r>
          </w:p>
        </w:tc>
      </w:tr>
      <w:tr w:rsidR="004F2AA3" w14:paraId="4D75E98F" w14:textId="77777777">
        <w:trPr>
          <w:trHeight w:val="268"/>
        </w:trPr>
        <w:tc>
          <w:tcPr>
            <w:tcW w:w="3080" w:type="dxa"/>
          </w:tcPr>
          <w:p w14:paraId="0E83F067" w14:textId="77777777" w:rsidR="004F2AA3" w:rsidRDefault="004F2A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7" w:type="dxa"/>
          </w:tcPr>
          <w:p w14:paraId="76AA6194" w14:textId="77777777" w:rsidR="004F2AA3" w:rsidRDefault="009167B5">
            <w:pPr>
              <w:pStyle w:val="TableParagraph"/>
              <w:spacing w:line="248" w:lineRule="exact"/>
              <w:ind w:left="1316" w:right="1309"/>
              <w:jc w:val="center"/>
            </w:pPr>
            <w:r>
              <w:t>Credits: 6</w:t>
            </w:r>
          </w:p>
        </w:tc>
        <w:tc>
          <w:tcPr>
            <w:tcW w:w="3563" w:type="dxa"/>
          </w:tcPr>
          <w:p w14:paraId="016E5385" w14:textId="77777777" w:rsidR="004F2AA3" w:rsidRDefault="009167B5">
            <w:pPr>
              <w:pStyle w:val="TableParagraph"/>
              <w:spacing w:line="248" w:lineRule="exact"/>
              <w:ind w:left="1335" w:right="1299"/>
              <w:jc w:val="center"/>
            </w:pPr>
            <w:r>
              <w:t>Credits: 3</w:t>
            </w:r>
          </w:p>
        </w:tc>
        <w:tc>
          <w:tcPr>
            <w:tcW w:w="3561" w:type="dxa"/>
          </w:tcPr>
          <w:p w14:paraId="0086C666" w14:textId="77777777" w:rsidR="004F2AA3" w:rsidRDefault="009167B5">
            <w:pPr>
              <w:pStyle w:val="TableParagraph"/>
              <w:spacing w:line="248" w:lineRule="exact"/>
              <w:ind w:left="1276" w:right="1273"/>
              <w:jc w:val="center"/>
            </w:pPr>
            <w:r>
              <w:t>Credits: 6</w:t>
            </w:r>
          </w:p>
        </w:tc>
      </w:tr>
      <w:tr w:rsidR="004F2AA3" w14:paraId="3593AC1F" w14:textId="77777777">
        <w:trPr>
          <w:trHeight w:val="350"/>
        </w:trPr>
        <w:tc>
          <w:tcPr>
            <w:tcW w:w="3080" w:type="dxa"/>
            <w:shd w:val="clear" w:color="auto" w:fill="F1F1F1"/>
          </w:tcPr>
          <w:p w14:paraId="3F8DE242" w14:textId="77777777" w:rsidR="004F2AA3" w:rsidRDefault="004F2A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7" w:type="dxa"/>
            <w:shd w:val="clear" w:color="auto" w:fill="F1F1F1"/>
          </w:tcPr>
          <w:p w14:paraId="412DDE42" w14:textId="77777777" w:rsidR="004F2AA3" w:rsidRDefault="009167B5">
            <w:pPr>
              <w:pStyle w:val="TableParagraph"/>
              <w:spacing w:line="330" w:lineRule="exact"/>
              <w:ind w:left="1316" w:right="1307"/>
              <w:jc w:val="center"/>
              <w:rPr>
                <w:sz w:val="28"/>
              </w:rPr>
            </w:pPr>
            <w:r>
              <w:rPr>
                <w:sz w:val="28"/>
              </w:rPr>
              <w:t>Fall</w:t>
            </w:r>
          </w:p>
        </w:tc>
        <w:tc>
          <w:tcPr>
            <w:tcW w:w="3563" w:type="dxa"/>
            <w:shd w:val="clear" w:color="auto" w:fill="F1F1F1"/>
          </w:tcPr>
          <w:p w14:paraId="17B4737A" w14:textId="77777777" w:rsidR="004F2AA3" w:rsidRDefault="009167B5">
            <w:pPr>
              <w:pStyle w:val="TableParagraph"/>
              <w:spacing w:line="330" w:lineRule="exact"/>
              <w:ind w:left="1335" w:right="1295"/>
              <w:jc w:val="center"/>
              <w:rPr>
                <w:sz w:val="28"/>
              </w:rPr>
            </w:pPr>
            <w:r>
              <w:rPr>
                <w:sz w:val="28"/>
              </w:rPr>
              <w:t>Spring</w:t>
            </w:r>
          </w:p>
        </w:tc>
        <w:tc>
          <w:tcPr>
            <w:tcW w:w="3561" w:type="dxa"/>
            <w:shd w:val="clear" w:color="auto" w:fill="F1F1F1"/>
          </w:tcPr>
          <w:p w14:paraId="00BEDF93" w14:textId="77777777" w:rsidR="004F2AA3" w:rsidRDefault="009167B5">
            <w:pPr>
              <w:pStyle w:val="TableParagraph"/>
              <w:spacing w:line="330" w:lineRule="exact"/>
              <w:ind w:left="1277" w:right="1273"/>
              <w:jc w:val="center"/>
              <w:rPr>
                <w:sz w:val="28"/>
              </w:rPr>
            </w:pPr>
            <w:r>
              <w:rPr>
                <w:sz w:val="28"/>
              </w:rPr>
              <w:t>Summer</w:t>
            </w:r>
          </w:p>
        </w:tc>
      </w:tr>
      <w:tr w:rsidR="004F2AA3" w14:paraId="5AD13AC0" w14:textId="77777777">
        <w:trPr>
          <w:trHeight w:val="1284"/>
        </w:trPr>
        <w:tc>
          <w:tcPr>
            <w:tcW w:w="3080" w:type="dxa"/>
          </w:tcPr>
          <w:p w14:paraId="7D3EF10F" w14:textId="77777777" w:rsidR="004F2AA3" w:rsidRDefault="004F2AA3">
            <w:pPr>
              <w:pStyle w:val="TableParagraph"/>
              <w:spacing w:before="5"/>
              <w:rPr>
                <w:rFonts w:ascii="Times New Roman"/>
                <w:sz w:val="42"/>
              </w:rPr>
            </w:pPr>
          </w:p>
          <w:p w14:paraId="72B2C2E8" w14:textId="77777777" w:rsidR="004F2AA3" w:rsidRDefault="009167B5">
            <w:pPr>
              <w:pStyle w:val="TableParagraph"/>
              <w:ind w:left="1003"/>
              <w:rPr>
                <w:b/>
                <w:sz w:val="40"/>
              </w:rPr>
            </w:pPr>
            <w:r>
              <w:rPr>
                <w:b/>
                <w:sz w:val="40"/>
              </w:rPr>
              <w:t>Year 3</w:t>
            </w:r>
          </w:p>
        </w:tc>
        <w:tc>
          <w:tcPr>
            <w:tcW w:w="3527" w:type="dxa"/>
          </w:tcPr>
          <w:p w14:paraId="4EEC453A" w14:textId="77777777" w:rsidR="004F2AA3" w:rsidRDefault="009167B5">
            <w:pPr>
              <w:pStyle w:val="TableParagraph"/>
              <w:spacing w:before="1"/>
              <w:ind w:left="107" w:right="136"/>
              <w:rPr>
                <w:sz w:val="20"/>
              </w:rPr>
            </w:pPr>
            <w:r>
              <w:rPr>
                <w:sz w:val="20"/>
              </w:rPr>
              <w:t>NUR 953 Clinical Diagnosis &amp; Management I – Psychiatric Assessment and Diagnosis (6) [3 didactic: 3 clinical]</w:t>
            </w:r>
          </w:p>
          <w:p w14:paraId="5928A127" w14:textId="77777777" w:rsidR="004F2AA3" w:rsidRDefault="009167B5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135 clinical hours</w:t>
            </w:r>
          </w:p>
        </w:tc>
        <w:tc>
          <w:tcPr>
            <w:tcW w:w="3563" w:type="dxa"/>
          </w:tcPr>
          <w:p w14:paraId="06BB4244" w14:textId="77777777" w:rsidR="004F2AA3" w:rsidRDefault="009167B5">
            <w:pPr>
              <w:pStyle w:val="TableParagraph"/>
              <w:spacing w:before="1"/>
              <w:ind w:left="137" w:right="707"/>
              <w:rPr>
                <w:sz w:val="20"/>
              </w:rPr>
            </w:pPr>
            <w:r>
              <w:rPr>
                <w:sz w:val="20"/>
              </w:rPr>
              <w:t>NUR 954 Clinical Diagnosis &amp; Management II – Evidence Based Therapeutic Interventions (6) [3</w:t>
            </w:r>
          </w:p>
          <w:p w14:paraId="58E9F029" w14:textId="77777777" w:rsidR="004F2AA3" w:rsidRDefault="009167B5">
            <w:pPr>
              <w:pStyle w:val="TableParagraph"/>
              <w:spacing w:line="244" w:lineRule="exact"/>
              <w:ind w:left="137"/>
              <w:rPr>
                <w:sz w:val="20"/>
              </w:rPr>
            </w:pPr>
            <w:r>
              <w:rPr>
                <w:sz w:val="20"/>
              </w:rPr>
              <w:t>didactic: 3 clinical] 135 clinical hours</w:t>
            </w:r>
          </w:p>
        </w:tc>
        <w:tc>
          <w:tcPr>
            <w:tcW w:w="3561" w:type="dxa"/>
          </w:tcPr>
          <w:p w14:paraId="21AF3D59" w14:textId="77777777" w:rsidR="004F2AA3" w:rsidRDefault="009167B5">
            <w:pPr>
              <w:pStyle w:val="TableParagraph"/>
              <w:spacing w:before="1"/>
              <w:ind w:left="103" w:right="106"/>
              <w:rPr>
                <w:sz w:val="20"/>
              </w:rPr>
            </w:pPr>
            <w:r>
              <w:rPr>
                <w:sz w:val="20"/>
              </w:rPr>
              <w:t>NUR 955 Clinical Diagnosis &amp; Management III – Special Populations and Group (6) [3 didactic: 3 clinical] 135 clinical hours</w:t>
            </w:r>
          </w:p>
        </w:tc>
      </w:tr>
      <w:tr w:rsidR="004F2AA3" w14:paraId="2461B6CD" w14:textId="77777777">
        <w:trPr>
          <w:trHeight w:val="268"/>
        </w:trPr>
        <w:tc>
          <w:tcPr>
            <w:tcW w:w="3080" w:type="dxa"/>
          </w:tcPr>
          <w:p w14:paraId="27C7B32A" w14:textId="77777777" w:rsidR="004F2AA3" w:rsidRDefault="004F2A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7" w:type="dxa"/>
          </w:tcPr>
          <w:p w14:paraId="33311CD0" w14:textId="77777777" w:rsidR="004F2AA3" w:rsidRDefault="009167B5">
            <w:pPr>
              <w:pStyle w:val="TableParagraph"/>
              <w:spacing w:line="248" w:lineRule="exact"/>
              <w:ind w:left="1316" w:right="1309"/>
              <w:jc w:val="center"/>
            </w:pPr>
            <w:r>
              <w:t>Credits: 6</w:t>
            </w:r>
          </w:p>
        </w:tc>
        <w:tc>
          <w:tcPr>
            <w:tcW w:w="3563" w:type="dxa"/>
          </w:tcPr>
          <w:p w14:paraId="7E2B2722" w14:textId="77777777" w:rsidR="004F2AA3" w:rsidRDefault="009167B5">
            <w:pPr>
              <w:pStyle w:val="TableParagraph"/>
              <w:spacing w:line="248" w:lineRule="exact"/>
              <w:ind w:left="1321" w:right="1313"/>
              <w:jc w:val="center"/>
            </w:pPr>
            <w:r>
              <w:t>Credits: 6</w:t>
            </w:r>
          </w:p>
        </w:tc>
        <w:tc>
          <w:tcPr>
            <w:tcW w:w="3561" w:type="dxa"/>
          </w:tcPr>
          <w:p w14:paraId="58893FCE" w14:textId="77777777" w:rsidR="004F2AA3" w:rsidRDefault="009167B5">
            <w:pPr>
              <w:pStyle w:val="TableParagraph"/>
              <w:spacing w:line="248" w:lineRule="exact"/>
              <w:ind w:left="1275" w:right="1273"/>
              <w:jc w:val="center"/>
            </w:pPr>
            <w:r>
              <w:t>Credits: 6</w:t>
            </w:r>
          </w:p>
        </w:tc>
      </w:tr>
      <w:tr w:rsidR="004F2AA3" w14:paraId="57427C09" w14:textId="77777777">
        <w:trPr>
          <w:trHeight w:val="340"/>
        </w:trPr>
        <w:tc>
          <w:tcPr>
            <w:tcW w:w="3080" w:type="dxa"/>
            <w:shd w:val="clear" w:color="auto" w:fill="F1F1F1"/>
          </w:tcPr>
          <w:p w14:paraId="53AE9EB4" w14:textId="77777777" w:rsidR="004F2AA3" w:rsidRDefault="004F2A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7" w:type="dxa"/>
            <w:shd w:val="clear" w:color="auto" w:fill="F1F1F1"/>
          </w:tcPr>
          <w:p w14:paraId="6D0B3D20" w14:textId="77777777" w:rsidR="004F2AA3" w:rsidRDefault="009167B5">
            <w:pPr>
              <w:pStyle w:val="TableParagraph"/>
              <w:spacing w:line="320" w:lineRule="exact"/>
              <w:ind w:left="1316" w:right="1307"/>
              <w:jc w:val="center"/>
              <w:rPr>
                <w:sz w:val="28"/>
              </w:rPr>
            </w:pPr>
            <w:r>
              <w:rPr>
                <w:sz w:val="28"/>
              </w:rPr>
              <w:t>Fall</w:t>
            </w:r>
          </w:p>
        </w:tc>
        <w:tc>
          <w:tcPr>
            <w:tcW w:w="3563" w:type="dxa"/>
            <w:shd w:val="clear" w:color="auto" w:fill="F1F1F1"/>
          </w:tcPr>
          <w:p w14:paraId="6334D761" w14:textId="77777777" w:rsidR="004F2AA3" w:rsidRDefault="009167B5">
            <w:pPr>
              <w:pStyle w:val="TableParagraph"/>
              <w:spacing w:line="320" w:lineRule="exact"/>
              <w:ind w:left="1319" w:right="1313"/>
              <w:jc w:val="center"/>
              <w:rPr>
                <w:sz w:val="28"/>
              </w:rPr>
            </w:pPr>
            <w:r>
              <w:rPr>
                <w:sz w:val="28"/>
              </w:rPr>
              <w:t>Spring</w:t>
            </w:r>
          </w:p>
        </w:tc>
        <w:tc>
          <w:tcPr>
            <w:tcW w:w="3561" w:type="dxa"/>
            <w:shd w:val="clear" w:color="auto" w:fill="F1F1F1"/>
          </w:tcPr>
          <w:p w14:paraId="7D378DA9" w14:textId="77777777" w:rsidR="004F2AA3" w:rsidRDefault="009167B5">
            <w:pPr>
              <w:pStyle w:val="TableParagraph"/>
              <w:spacing w:line="320" w:lineRule="exact"/>
              <w:ind w:left="1277" w:right="1273"/>
              <w:jc w:val="center"/>
              <w:rPr>
                <w:sz w:val="28"/>
              </w:rPr>
            </w:pPr>
            <w:r>
              <w:rPr>
                <w:sz w:val="28"/>
              </w:rPr>
              <w:t>Summer</w:t>
            </w:r>
          </w:p>
        </w:tc>
      </w:tr>
      <w:tr w:rsidR="004F2AA3" w14:paraId="02EA256A" w14:textId="77777777">
        <w:trPr>
          <w:trHeight w:val="1245"/>
        </w:trPr>
        <w:tc>
          <w:tcPr>
            <w:tcW w:w="3080" w:type="dxa"/>
          </w:tcPr>
          <w:p w14:paraId="2C9D57FC" w14:textId="77777777" w:rsidR="004F2AA3" w:rsidRDefault="004F2AA3">
            <w:pPr>
              <w:pStyle w:val="TableParagraph"/>
              <w:spacing w:before="5"/>
              <w:rPr>
                <w:rFonts w:ascii="Times New Roman"/>
                <w:sz w:val="42"/>
              </w:rPr>
            </w:pPr>
          </w:p>
          <w:p w14:paraId="2B453BE9" w14:textId="77777777" w:rsidR="004F2AA3" w:rsidRDefault="009167B5">
            <w:pPr>
              <w:pStyle w:val="TableParagraph"/>
              <w:ind w:left="1017"/>
              <w:rPr>
                <w:b/>
                <w:sz w:val="40"/>
              </w:rPr>
            </w:pPr>
            <w:r>
              <w:rPr>
                <w:b/>
                <w:sz w:val="40"/>
              </w:rPr>
              <w:t>Year 4</w:t>
            </w:r>
          </w:p>
        </w:tc>
        <w:tc>
          <w:tcPr>
            <w:tcW w:w="3527" w:type="dxa"/>
          </w:tcPr>
          <w:p w14:paraId="1A181990" w14:textId="77777777" w:rsidR="004F2AA3" w:rsidRDefault="009167B5">
            <w:pPr>
              <w:pStyle w:val="TableParagraph"/>
              <w:spacing w:before="1"/>
              <w:ind w:left="107" w:right="420"/>
              <w:rPr>
                <w:sz w:val="20"/>
              </w:rPr>
            </w:pPr>
            <w:r>
              <w:rPr>
                <w:sz w:val="20"/>
              </w:rPr>
              <w:t>NUR 956 Clinical Management IV – Complex and Collaborative Mental Health Care (6) [2 didactic: 4 clinical]</w:t>
            </w:r>
          </w:p>
          <w:p w14:paraId="29995A78" w14:textId="77777777" w:rsidR="004F2AA3" w:rsidRDefault="009167B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180 clinical hours</w:t>
            </w:r>
          </w:p>
        </w:tc>
        <w:tc>
          <w:tcPr>
            <w:tcW w:w="3563" w:type="dxa"/>
          </w:tcPr>
          <w:p w14:paraId="7B30670F" w14:textId="77777777" w:rsidR="004F2AA3" w:rsidRDefault="004F2A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1" w:type="dxa"/>
          </w:tcPr>
          <w:p w14:paraId="0AEEB6DE" w14:textId="77777777" w:rsidR="004F2AA3" w:rsidRDefault="004F2A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AA3" w14:paraId="12031DDA" w14:textId="77777777">
        <w:trPr>
          <w:trHeight w:val="268"/>
        </w:trPr>
        <w:tc>
          <w:tcPr>
            <w:tcW w:w="3080" w:type="dxa"/>
          </w:tcPr>
          <w:p w14:paraId="6BAA00E9" w14:textId="77777777" w:rsidR="004F2AA3" w:rsidRDefault="004F2A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7" w:type="dxa"/>
          </w:tcPr>
          <w:p w14:paraId="73F1EDB2" w14:textId="77777777" w:rsidR="004F2AA3" w:rsidRDefault="009167B5">
            <w:pPr>
              <w:pStyle w:val="TableParagraph"/>
              <w:spacing w:line="248" w:lineRule="exact"/>
              <w:ind w:left="1316" w:right="1310"/>
              <w:jc w:val="center"/>
            </w:pPr>
            <w:r>
              <w:t>Credits: 6</w:t>
            </w:r>
          </w:p>
        </w:tc>
        <w:tc>
          <w:tcPr>
            <w:tcW w:w="3563" w:type="dxa"/>
          </w:tcPr>
          <w:p w14:paraId="2338AA98" w14:textId="77777777" w:rsidR="004F2AA3" w:rsidRDefault="009167B5">
            <w:pPr>
              <w:pStyle w:val="TableParagraph"/>
              <w:spacing w:line="248" w:lineRule="exact"/>
              <w:ind w:left="1320" w:right="1313"/>
              <w:jc w:val="center"/>
            </w:pPr>
            <w:r>
              <w:t>Credits: 0</w:t>
            </w:r>
          </w:p>
        </w:tc>
        <w:tc>
          <w:tcPr>
            <w:tcW w:w="3561" w:type="dxa"/>
          </w:tcPr>
          <w:p w14:paraId="4FF55678" w14:textId="77777777" w:rsidR="004F2AA3" w:rsidRDefault="004F2A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9CE906" w14:textId="77777777" w:rsidR="009167B5" w:rsidRDefault="009167B5"/>
    <w:sectPr w:rsidR="009167B5">
      <w:footerReference w:type="default" r:id="rId7"/>
      <w:pgSz w:w="15840" w:h="12240" w:orient="landscape"/>
      <w:pgMar w:top="680" w:right="980" w:bottom="2080" w:left="900" w:header="0" w:footer="18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15F6C" w14:textId="77777777" w:rsidR="00860D07" w:rsidRDefault="00860D07">
      <w:r>
        <w:separator/>
      </w:r>
    </w:p>
  </w:endnote>
  <w:endnote w:type="continuationSeparator" w:id="0">
    <w:p w14:paraId="575FDC8F" w14:textId="77777777" w:rsidR="00860D07" w:rsidRDefault="0086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35685" w14:textId="77777777" w:rsidR="004F2AA3" w:rsidRDefault="00463D38">
    <w:pPr>
      <w:pStyle w:val="BodyText"/>
      <w:spacing w:line="14" w:lineRule="auto"/>
      <w:ind w:left="0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84480" behindDoc="1" locked="0" layoutInCell="1" allowOverlap="1" wp14:anchorId="655C37B0">
              <wp:simplePos x="0" y="0"/>
              <wp:positionH relativeFrom="page">
                <wp:posOffset>627380</wp:posOffset>
              </wp:positionH>
              <wp:positionV relativeFrom="page">
                <wp:posOffset>6294755</wp:posOffset>
              </wp:positionV>
              <wp:extent cx="1813560" cy="165735"/>
              <wp:effectExtent l="0" t="0" r="0" b="0"/>
              <wp:wrapNone/>
              <wp:docPr id="14060510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135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21103" w14:textId="77777777" w:rsidR="004F2AA3" w:rsidRDefault="009167B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TOTAL PROGRAM CREDITS: 54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C37B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9.4pt;margin-top:495.65pt;width:142.8pt;height:13.05pt;z-index:-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" filled="f" stroked="f">
              <v:path arrowok="t"/>
              <v:textbox inset="0,0,0,0">
                <w:txbxContent>
                  <w:p w14:paraId="45A21103" w14:textId="77777777" w:rsidR="004F2AA3" w:rsidRDefault="009167B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TOTAL PROGRAM CREDITS: 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85504" behindDoc="1" locked="0" layoutInCell="1" allowOverlap="1" wp14:anchorId="1DD15779">
              <wp:simplePos x="0" y="0"/>
              <wp:positionH relativeFrom="page">
                <wp:posOffset>627380</wp:posOffset>
              </wp:positionH>
              <wp:positionV relativeFrom="page">
                <wp:posOffset>6617335</wp:posOffset>
              </wp:positionV>
              <wp:extent cx="803910" cy="152400"/>
              <wp:effectExtent l="0" t="0" r="0" b="0"/>
              <wp:wrapNone/>
              <wp:docPr id="21379076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039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7E63A0" w14:textId="77777777" w:rsidR="004F2AA3" w:rsidRDefault="009167B5">
                          <w:pPr>
                            <w:pStyle w:val="BodyText"/>
                            <w:spacing w:line="223" w:lineRule="exact"/>
                          </w:pPr>
                          <w:r>
                            <w:t>NP PROGRAM: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D15779" id="Text Box 4" o:spid="_x0000_s1027" type="#_x0000_t202" style="position:absolute;margin-left:49.4pt;margin-top:521.05pt;width:63.3pt;height:12pt;z-index:-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" filled="f" stroked="f">
              <v:path arrowok="t"/>
              <v:textbox inset="0,0,0,0">
                <w:txbxContent>
                  <w:p w14:paraId="687E63A0" w14:textId="77777777" w:rsidR="004F2AA3" w:rsidRDefault="009167B5">
                    <w:pPr>
                      <w:pStyle w:val="BodyText"/>
                      <w:spacing w:line="223" w:lineRule="exact"/>
                    </w:pPr>
                    <w:r>
                      <w:t>NP PROGRAM: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86528" behindDoc="1" locked="0" layoutInCell="1" allowOverlap="1" wp14:anchorId="03156C17">
              <wp:simplePos x="0" y="0"/>
              <wp:positionH relativeFrom="page">
                <wp:posOffset>855980</wp:posOffset>
              </wp:positionH>
              <wp:positionV relativeFrom="page">
                <wp:posOffset>6746875</wp:posOffset>
              </wp:positionV>
              <wp:extent cx="83820" cy="342265"/>
              <wp:effectExtent l="0" t="0" r="0" b="0"/>
              <wp:wrapNone/>
              <wp:docPr id="8171317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382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CA020" w14:textId="77777777" w:rsidR="004F2AA3" w:rsidRDefault="009167B5">
                          <w:pPr>
                            <w:spacing w:before="19"/>
                            <w:ind w:left="20"/>
                            <w:rPr>
                              <w:rFonts w:ascii="Symbol" w:hAnsi="Symbol"/>
                              <w:sz w:val="20"/>
                            </w:rPr>
                          </w:pPr>
                          <w:r>
                            <w:rPr>
                              <w:rFonts w:ascii="Symbol" w:hAnsi="Symbol"/>
                              <w:w w:val="99"/>
                              <w:sz w:val="20"/>
                            </w:rPr>
                            <w:t></w:t>
                          </w:r>
                        </w:p>
                        <w:p w14:paraId="38D7B821" w14:textId="77777777" w:rsidR="004F2AA3" w:rsidRDefault="009167B5">
                          <w:pPr>
                            <w:spacing w:before="9"/>
                            <w:ind w:left="20"/>
                            <w:rPr>
                              <w:rFonts w:ascii="Symbol" w:hAnsi="Symbol"/>
                              <w:sz w:val="20"/>
                            </w:rPr>
                          </w:pPr>
                          <w:r>
                            <w:rPr>
                              <w:rFonts w:ascii="Symbol" w:hAnsi="Symbol"/>
                              <w:w w:val="99"/>
                              <w:sz w:val="20"/>
                            </w:rPr>
                            <w:t>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156C17" id="Text Box 3" o:spid="_x0000_s1028" type="#_x0000_t202" style="position:absolute;margin-left:67.4pt;margin-top:531.25pt;width:6.6pt;height:26.95pt;z-index:-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" filled="f" stroked="f">
              <v:path arrowok="t"/>
              <v:textbox inset="0,0,0,0">
                <w:txbxContent>
                  <w:p w14:paraId="283CA020" w14:textId="77777777" w:rsidR="004F2AA3" w:rsidRDefault="009167B5">
                    <w:pPr>
                      <w:spacing w:before="19"/>
                      <w:ind w:left="20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w w:val="99"/>
                        <w:sz w:val="20"/>
                      </w:rPr>
                      <w:t></w:t>
                    </w:r>
                  </w:p>
                  <w:p w14:paraId="38D7B821" w14:textId="77777777" w:rsidR="004F2AA3" w:rsidRDefault="009167B5">
                    <w:pPr>
                      <w:spacing w:before="9"/>
                      <w:ind w:left="20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w w:val="99"/>
                        <w:sz w:val="20"/>
                      </w:rPr>
                      <w:t>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87552" behindDoc="1" locked="0" layoutInCell="1" allowOverlap="1" wp14:anchorId="67E06B7F">
              <wp:simplePos x="0" y="0"/>
              <wp:positionH relativeFrom="page">
                <wp:posOffset>1084580</wp:posOffset>
              </wp:positionH>
              <wp:positionV relativeFrom="page">
                <wp:posOffset>6779260</wp:posOffset>
              </wp:positionV>
              <wp:extent cx="2657475" cy="469265"/>
              <wp:effectExtent l="0" t="0" r="0" b="0"/>
              <wp:wrapNone/>
              <wp:docPr id="152826817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57475" cy="469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AD1C5" w14:textId="77777777" w:rsidR="004F2AA3" w:rsidRDefault="009167B5">
                          <w:pPr>
                            <w:pStyle w:val="BodyText"/>
                            <w:spacing w:line="223" w:lineRule="exact"/>
                          </w:pPr>
                          <w:r>
                            <w:t>585 direct care clinical hours</w:t>
                          </w:r>
                        </w:p>
                        <w:p w14:paraId="0EAE4AD6" w14:textId="77777777" w:rsidR="004F2AA3" w:rsidRDefault="009167B5">
                          <w:pPr>
                            <w:pStyle w:val="BodyText"/>
                            <w:spacing w:before="10"/>
                          </w:pPr>
                          <w:r>
                            <w:t>45 clinical hours in Advanced Physical Assessment TOTAL= 630 hours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E06B7F" id="Text Box 2" o:spid="_x0000_s1029" type="#_x0000_t202" style="position:absolute;margin-left:85.4pt;margin-top:533.8pt;width:209.25pt;height:36.95pt;z-index:-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" filled="f" stroked="f">
              <v:path arrowok="t"/>
              <v:textbox inset="0,0,0,0">
                <w:txbxContent>
                  <w:p w14:paraId="3DDAD1C5" w14:textId="77777777" w:rsidR="004F2AA3" w:rsidRDefault="009167B5">
                    <w:pPr>
                      <w:pStyle w:val="BodyText"/>
                      <w:spacing w:line="223" w:lineRule="exact"/>
                    </w:pPr>
                    <w:r>
                      <w:t>585 direct care clinical hours</w:t>
                    </w:r>
                  </w:p>
                  <w:p w14:paraId="0EAE4AD6" w14:textId="77777777" w:rsidR="004F2AA3" w:rsidRDefault="009167B5">
                    <w:pPr>
                      <w:pStyle w:val="BodyText"/>
                      <w:spacing w:before="10"/>
                    </w:pPr>
                    <w:r>
                      <w:t>45 clinical hours in Advanced Physical Assessment TOTAL= 630 hours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88576" behindDoc="1" locked="0" layoutInCell="1" allowOverlap="1" wp14:anchorId="2788C95F">
              <wp:simplePos x="0" y="0"/>
              <wp:positionH relativeFrom="page">
                <wp:posOffset>9039860</wp:posOffset>
              </wp:positionH>
              <wp:positionV relativeFrom="page">
                <wp:posOffset>7251700</wp:posOffset>
              </wp:positionV>
              <wp:extent cx="391795" cy="152400"/>
              <wp:effectExtent l="0" t="0" r="0" b="0"/>
              <wp:wrapNone/>
              <wp:docPr id="177800632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17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E8A2D4" w14:textId="725F6364" w:rsidR="004F2AA3" w:rsidRDefault="009167B5">
                          <w:pPr>
                            <w:pStyle w:val="BodyText"/>
                            <w:spacing w:line="223" w:lineRule="exact"/>
                          </w:pPr>
                          <w:r>
                            <w:t>2/2/24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88C95F" id="Text Box 1" o:spid="_x0000_s1030" type="#_x0000_t202" style="position:absolute;margin-left:711.8pt;margin-top:571pt;width:30.85pt;height:12pt;z-index:-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" filled="f" stroked="f">
              <v:path arrowok="t"/>
              <v:textbox inset="0,0,0,0">
                <w:txbxContent>
                  <w:p w14:paraId="08E8A2D4" w14:textId="725F6364" w:rsidR="004F2AA3" w:rsidRDefault="009167B5">
                    <w:pPr>
                      <w:pStyle w:val="BodyText"/>
                      <w:spacing w:line="223" w:lineRule="exact"/>
                    </w:pPr>
                    <w:r>
                      <w:t>2/2/24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084A9" w14:textId="77777777" w:rsidR="00860D07" w:rsidRDefault="00860D07">
      <w:r>
        <w:separator/>
      </w:r>
    </w:p>
  </w:footnote>
  <w:footnote w:type="continuationSeparator" w:id="0">
    <w:p w14:paraId="5FCB4A3E" w14:textId="77777777" w:rsidR="00860D07" w:rsidRDefault="00860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A3"/>
    <w:rsid w:val="00463D38"/>
    <w:rsid w:val="004F2AA3"/>
    <w:rsid w:val="006C2CA5"/>
    <w:rsid w:val="00860D07"/>
    <w:rsid w:val="0091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13B29"/>
  <w15:docId w15:val="{F3E69C50-E3C6-4812-A07E-58ABFF59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167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7B5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167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7B5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Gayle Lourens</dc:creator>
  <cp:lastModifiedBy>Buskirk, Wesley</cp:lastModifiedBy>
  <cp:revision>2</cp:revision>
  <dcterms:created xsi:type="dcterms:W3CDTF">2026-06-10T17:44:00Z</dcterms:created>
  <dcterms:modified xsi:type="dcterms:W3CDTF">2026-06-10T17:44:00Z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2024-02-02T00:00:00Z</vt:filetime>
  </property>
</Properties>
</file>